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D7B05AB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28486F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9C1C56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8486F">
              <w:rPr>
                <w:rFonts w:ascii="Tahoma" w:hAnsi="Tahoma" w:cs="Tahoma"/>
              </w:rPr>
              <w:t xml:space="preserve">Sanjuana Paola Ballesteros López.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E516ED7" w14:textId="2976872B" w:rsidR="004F219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8486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Técnico Superior Universitario en sistemas productivos área manufactura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</w:p>
          <w:p w14:paraId="3E0D423A" w14:textId="1398AC18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</w:t>
            </w:r>
            <w:r w:rsidR="0028486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3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-201</w:t>
            </w:r>
            <w:r w:rsidR="0028486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5</w:t>
            </w:r>
          </w:p>
          <w:p w14:paraId="1DB281C4" w14:textId="7271143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28486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Tecnológica del Norte de Coahuila.</w:t>
            </w:r>
          </w:p>
          <w:p w14:paraId="3FF1878F" w14:textId="77777777" w:rsidR="0028486F" w:rsidRDefault="0028486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539B2EE" w14:textId="4D036B3D" w:rsidR="0028486F" w:rsidRDefault="0028486F" w:rsidP="0028486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Ingeniería en sistemas productivos. </w:t>
            </w:r>
          </w:p>
          <w:p w14:paraId="41925483" w14:textId="2AD76490" w:rsidR="0028486F" w:rsidRDefault="0028486F" w:rsidP="0028486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2018-2020</w:t>
            </w:r>
          </w:p>
          <w:p w14:paraId="25C10FC4" w14:textId="77777777" w:rsidR="0028486F" w:rsidRPr="00BA3E7F" w:rsidRDefault="0028486F" w:rsidP="0028486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Universidad Tecnológica del Norte de Coahuila.</w:t>
            </w:r>
          </w:p>
          <w:p w14:paraId="4CF52FDB" w14:textId="77777777" w:rsidR="0028486F" w:rsidRPr="00BA3E7F" w:rsidRDefault="0028486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3F906F8" w:rsidR="008C34DF" w:rsidRPr="00102023" w:rsidRDefault="00BA3E7F" w:rsidP="00552D21">
            <w:pPr>
              <w:jc w:val="both"/>
              <w:rPr>
                <w:rFonts w:ascii="Tahoma" w:hAnsi="Tahoma" w:cs="Tahoma"/>
              </w:rPr>
            </w:pPr>
            <w:r w:rsidRPr="00102023">
              <w:rPr>
                <w:rFonts w:ascii="Tahoma" w:hAnsi="Tahoma" w:cs="Tahoma"/>
              </w:rPr>
              <w:t>Empresa</w:t>
            </w:r>
            <w:r w:rsidR="004F2194" w:rsidRPr="00102023">
              <w:rPr>
                <w:rFonts w:ascii="Tahoma" w:hAnsi="Tahoma" w:cs="Tahoma"/>
              </w:rPr>
              <w:t xml:space="preserve">: </w:t>
            </w:r>
            <w:r w:rsidR="0028486F" w:rsidRPr="00102023">
              <w:rPr>
                <w:rFonts w:ascii="Tahoma" w:hAnsi="Tahoma" w:cs="Tahoma"/>
              </w:rPr>
              <w:t>INE</w:t>
            </w:r>
          </w:p>
          <w:p w14:paraId="10F1FD97" w14:textId="307FE890" w:rsidR="004F2194" w:rsidRPr="00102023" w:rsidRDefault="00BA3E7F" w:rsidP="00552D21">
            <w:pPr>
              <w:jc w:val="both"/>
              <w:rPr>
                <w:rFonts w:ascii="Tahoma" w:hAnsi="Tahoma" w:cs="Tahoma"/>
              </w:rPr>
            </w:pPr>
            <w:r w:rsidRPr="00102023">
              <w:rPr>
                <w:rFonts w:ascii="Tahoma" w:hAnsi="Tahoma" w:cs="Tahoma"/>
              </w:rPr>
              <w:t>Periodo</w:t>
            </w:r>
            <w:r w:rsidR="004F2194" w:rsidRPr="00102023">
              <w:rPr>
                <w:rFonts w:ascii="Tahoma" w:hAnsi="Tahoma" w:cs="Tahoma"/>
              </w:rPr>
              <w:t>: 20</w:t>
            </w:r>
            <w:r w:rsidR="0028486F" w:rsidRPr="00102023">
              <w:rPr>
                <w:rFonts w:ascii="Tahoma" w:hAnsi="Tahoma" w:cs="Tahoma"/>
              </w:rPr>
              <w:t>18</w:t>
            </w:r>
          </w:p>
          <w:p w14:paraId="10E7067B" w14:textId="7282C1D2" w:rsidR="00BA3E7F" w:rsidRPr="00102023" w:rsidRDefault="00BA3E7F" w:rsidP="00552D21">
            <w:pPr>
              <w:jc w:val="both"/>
              <w:rPr>
                <w:rFonts w:ascii="Tahoma" w:hAnsi="Tahoma" w:cs="Tahoma"/>
              </w:rPr>
            </w:pPr>
            <w:r w:rsidRPr="00102023">
              <w:rPr>
                <w:rFonts w:ascii="Tahoma" w:hAnsi="Tahoma" w:cs="Tahoma"/>
              </w:rPr>
              <w:t>Cargo</w:t>
            </w:r>
            <w:r w:rsidR="004F2194" w:rsidRPr="00102023">
              <w:rPr>
                <w:rFonts w:ascii="Tahoma" w:hAnsi="Tahoma" w:cs="Tahoma"/>
              </w:rPr>
              <w:t xml:space="preserve">: </w:t>
            </w:r>
            <w:r w:rsidR="0028486F" w:rsidRPr="00102023">
              <w:rPr>
                <w:rFonts w:ascii="Tahoma" w:hAnsi="Tahoma" w:cs="Tahoma"/>
              </w:rPr>
              <w:t>CAE</w:t>
            </w:r>
          </w:p>
          <w:p w14:paraId="659E1BF4" w14:textId="77777777" w:rsidR="0028486F" w:rsidRPr="00102023" w:rsidRDefault="0028486F" w:rsidP="00552D21">
            <w:pPr>
              <w:jc w:val="both"/>
              <w:rPr>
                <w:rFonts w:ascii="Tahoma" w:hAnsi="Tahoma" w:cs="Tahoma"/>
              </w:rPr>
            </w:pPr>
          </w:p>
          <w:p w14:paraId="651C330C" w14:textId="738A3654" w:rsidR="0028486F" w:rsidRPr="00102023" w:rsidRDefault="0028486F" w:rsidP="0028486F">
            <w:pPr>
              <w:jc w:val="both"/>
              <w:rPr>
                <w:rFonts w:ascii="Tahoma" w:hAnsi="Tahoma" w:cs="Tahoma"/>
              </w:rPr>
            </w:pPr>
            <w:r w:rsidRPr="00102023">
              <w:rPr>
                <w:rFonts w:ascii="Tahoma" w:hAnsi="Tahoma" w:cs="Tahoma"/>
              </w:rPr>
              <w:t xml:space="preserve">Empresa: Magna Asientos de Allende </w:t>
            </w:r>
          </w:p>
          <w:p w14:paraId="05DF32E6" w14:textId="17E2550F" w:rsidR="0028486F" w:rsidRPr="00102023" w:rsidRDefault="0028486F" w:rsidP="0028486F">
            <w:pPr>
              <w:jc w:val="both"/>
              <w:rPr>
                <w:rFonts w:ascii="Tahoma" w:hAnsi="Tahoma" w:cs="Tahoma"/>
              </w:rPr>
            </w:pPr>
            <w:r w:rsidRPr="00102023">
              <w:rPr>
                <w:rFonts w:ascii="Tahoma" w:hAnsi="Tahoma" w:cs="Tahoma"/>
              </w:rPr>
              <w:t>Periodo: 2018-2020</w:t>
            </w:r>
          </w:p>
          <w:p w14:paraId="5EB0455E" w14:textId="717742EE" w:rsidR="0028486F" w:rsidRPr="00102023" w:rsidRDefault="0028486F" w:rsidP="0028486F">
            <w:pPr>
              <w:jc w:val="both"/>
              <w:rPr>
                <w:rFonts w:ascii="Tahoma" w:hAnsi="Tahoma" w:cs="Tahoma"/>
              </w:rPr>
            </w:pPr>
            <w:r w:rsidRPr="00102023">
              <w:rPr>
                <w:rFonts w:ascii="Tahoma" w:hAnsi="Tahoma" w:cs="Tahoma"/>
              </w:rPr>
              <w:t xml:space="preserve">Cargo: Auditor de calidad área de contención. </w:t>
            </w:r>
          </w:p>
          <w:p w14:paraId="7D6D4C7C" w14:textId="77777777" w:rsidR="0028486F" w:rsidRDefault="0028486F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E799B" w14:textId="77777777" w:rsidR="006136DE" w:rsidRDefault="006136DE" w:rsidP="00527FC7">
      <w:pPr>
        <w:spacing w:after="0" w:line="240" w:lineRule="auto"/>
      </w:pPr>
      <w:r>
        <w:separator/>
      </w:r>
    </w:p>
  </w:endnote>
  <w:endnote w:type="continuationSeparator" w:id="0">
    <w:p w14:paraId="18E63CA3" w14:textId="77777777" w:rsidR="006136DE" w:rsidRDefault="006136D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55528" w14:textId="77777777" w:rsidR="006136DE" w:rsidRDefault="006136DE" w:rsidP="00527FC7">
      <w:pPr>
        <w:spacing w:after="0" w:line="240" w:lineRule="auto"/>
      </w:pPr>
      <w:r>
        <w:separator/>
      </w:r>
    </w:p>
  </w:footnote>
  <w:footnote w:type="continuationSeparator" w:id="0">
    <w:p w14:paraId="6DCC519C" w14:textId="77777777" w:rsidR="006136DE" w:rsidRDefault="006136D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0202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8486F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B368A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2194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136DE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3287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3965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5BAC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2024-05-27T17:18:00Z</dcterms:created>
  <dcterms:modified xsi:type="dcterms:W3CDTF">2024-05-28T22:39:00Z</dcterms:modified>
</cp:coreProperties>
</file>